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185A" w:rsidRPr="00722D5B" w:rsidRDefault="00722D5B">
      <w:pPr>
        <w:bidi/>
        <w:jc w:val="center"/>
        <w:rPr>
          <w:rFonts w:asciiTheme="majorHAnsi" w:eastAsia="Calibri" w:hAnsiTheme="majorHAnsi" w:cstheme="majorHAnsi"/>
        </w:rPr>
      </w:pPr>
      <w:r w:rsidRPr="00722D5B">
        <w:rPr>
          <w:rFonts w:asciiTheme="majorHAnsi" w:eastAsia="Calibri" w:hAnsiTheme="majorHAnsi" w:cstheme="majorHAnsi"/>
          <w:rtl/>
        </w:rPr>
        <w:t>הצהרת נגישות לדוגמא</w:t>
      </w:r>
    </w:p>
    <w:p w14:paraId="00000002" w14:textId="77777777" w:rsidR="00B7185A" w:rsidRPr="00722D5B" w:rsidRDefault="00B7185A">
      <w:pPr>
        <w:bidi/>
        <w:jc w:val="center"/>
        <w:rPr>
          <w:rFonts w:asciiTheme="majorHAnsi" w:eastAsia="Calibri" w:hAnsiTheme="majorHAnsi" w:cstheme="majorHAnsi"/>
        </w:rPr>
      </w:pPr>
    </w:p>
    <w:p w14:paraId="00000004" w14:textId="714BCC0A" w:rsidR="00B7185A" w:rsidRDefault="00722D5B" w:rsidP="00A322D8">
      <w:pPr>
        <w:bidi/>
        <w:rPr>
          <w:rFonts w:asciiTheme="majorHAnsi" w:eastAsia="Calibri" w:hAnsiTheme="majorHAnsi" w:cstheme="majorHAnsi"/>
          <w:rtl/>
        </w:rPr>
      </w:pPr>
      <w:r w:rsidRPr="00722D5B">
        <w:rPr>
          <w:rFonts w:asciiTheme="majorHAnsi" w:eastAsia="Calibri" w:hAnsiTheme="majorHAnsi" w:cstheme="majorHAnsi"/>
          <w:rtl/>
        </w:rPr>
        <w:t>חברת _</w:t>
      </w:r>
      <w:r w:rsidR="00A322D8">
        <w:rPr>
          <w:rFonts w:asciiTheme="majorHAnsi" w:eastAsia="Calibri" w:hAnsiTheme="majorHAnsi" w:cstheme="majorHAnsi"/>
        </w:rPr>
        <w:t>EYES ON YOU</w:t>
      </w:r>
      <w:r w:rsidRPr="00722D5B">
        <w:rPr>
          <w:rFonts w:asciiTheme="majorHAnsi" w:eastAsia="Calibri" w:hAnsiTheme="majorHAnsi" w:cstheme="majorHAnsi"/>
          <w:rtl/>
        </w:rPr>
        <w:t xml:space="preserve">_ הינה חברה למתן שירותים/מוצרים בתחום </w:t>
      </w:r>
      <w:r w:rsidR="00A322D8">
        <w:rPr>
          <w:rFonts w:asciiTheme="majorHAnsi" w:eastAsia="Calibri" w:hAnsiTheme="majorHAnsi" w:cstheme="majorHAnsi" w:hint="cs"/>
          <w:rtl/>
        </w:rPr>
        <w:t xml:space="preserve">חקירות על פי דין, בהתאם </w:t>
      </w:r>
      <w:r w:rsidR="00A322D8" w:rsidRPr="00A322D8">
        <w:rPr>
          <w:rFonts w:asciiTheme="majorHAnsi" w:eastAsia="Calibri" w:hAnsiTheme="majorHAnsi" w:cs="Calibri"/>
          <w:rtl/>
        </w:rPr>
        <w:t>חוק חוקרים פרטיים ושירותי שמירה, תשל"ב-1972</w:t>
      </w:r>
    </w:p>
    <w:p w14:paraId="0454CCF6" w14:textId="77777777" w:rsidR="00A322D8" w:rsidRPr="00722D5B" w:rsidRDefault="00A322D8" w:rsidP="00A322D8">
      <w:pPr>
        <w:bidi/>
        <w:rPr>
          <w:rFonts w:asciiTheme="majorHAnsi" w:eastAsia="Calibri" w:hAnsiTheme="majorHAnsi" w:cstheme="majorHAnsi"/>
        </w:rPr>
      </w:pPr>
    </w:p>
    <w:p w14:paraId="00000005" w14:textId="77777777" w:rsidR="00B7185A" w:rsidRPr="00722D5B" w:rsidRDefault="00722D5B">
      <w:pPr>
        <w:bidi/>
        <w:rPr>
          <w:rFonts w:asciiTheme="majorHAnsi" w:eastAsia="Calibri" w:hAnsiTheme="majorHAnsi" w:cstheme="majorHAnsi"/>
        </w:rPr>
      </w:pPr>
      <w:r w:rsidRPr="00722D5B">
        <w:rPr>
          <w:rFonts w:asciiTheme="majorHAnsi" w:eastAsia="Calibri" w:hAnsiTheme="majorHAnsi" w:cstheme="majorHAnsi"/>
          <w:rtl/>
        </w:rPr>
        <w:t>בהצהרה זו מטרתנו לייעל את השימוש ולשפר את השירות שלנו בכל הנוגע לנגישות ושוויון זכויות לאנשים בעלי מוגבלויות.</w:t>
      </w:r>
    </w:p>
    <w:p w14:paraId="00000006" w14:textId="77777777" w:rsidR="00B7185A" w:rsidRPr="00722D5B" w:rsidRDefault="00722D5B">
      <w:pPr>
        <w:bidi/>
        <w:rPr>
          <w:rFonts w:asciiTheme="majorHAnsi" w:eastAsia="Calibri" w:hAnsiTheme="majorHAnsi" w:cstheme="majorHAnsi"/>
        </w:rPr>
      </w:pPr>
      <w:r w:rsidRPr="00722D5B">
        <w:rPr>
          <w:rFonts w:asciiTheme="majorHAnsi" w:eastAsia="Calibri" w:hAnsiTheme="majorHAnsi" w:cstheme="majorHAnsi"/>
          <w:rtl/>
        </w:rPr>
        <w:t xml:space="preserve">התאמת הנגישות שלנו בוצעה בהתאם לתקנה 35 בתקנות שוויון זכויות לאנשים עם מוגבלות (התאמות נגישות לשירות) </w:t>
      </w:r>
      <w:proofErr w:type="spellStart"/>
      <w:r w:rsidRPr="00722D5B">
        <w:rPr>
          <w:rFonts w:asciiTheme="majorHAnsi" w:eastAsia="Calibri" w:hAnsiTheme="majorHAnsi" w:cstheme="majorHAnsi"/>
          <w:rtl/>
        </w:rPr>
        <w:t>התשע"ג</w:t>
      </w:r>
      <w:proofErr w:type="spellEnd"/>
      <w:r w:rsidRPr="00722D5B">
        <w:rPr>
          <w:rFonts w:asciiTheme="majorHAnsi" w:eastAsia="Calibri" w:hAnsiTheme="majorHAnsi" w:cstheme="majorHAnsi"/>
          <w:rtl/>
        </w:rPr>
        <w:t xml:space="preserve"> 2013 לרמה </w:t>
      </w:r>
      <w:r w:rsidRPr="00722D5B">
        <w:rPr>
          <w:rFonts w:asciiTheme="majorHAnsi" w:eastAsia="Calibri" w:hAnsiTheme="majorHAnsi" w:cstheme="majorHAnsi"/>
        </w:rPr>
        <w:t>AA</w:t>
      </w:r>
      <w:r w:rsidRPr="00722D5B">
        <w:rPr>
          <w:rFonts w:asciiTheme="majorHAnsi" w:eastAsia="Calibri" w:hAnsiTheme="majorHAnsi" w:cstheme="majorHAnsi"/>
          <w:rtl/>
        </w:rPr>
        <w:t xml:space="preserve"> בכפוף לשינויים והתאמות שבוצעו במסמך התקן הישראלי.</w:t>
      </w:r>
    </w:p>
    <w:p w14:paraId="00000007" w14:textId="77777777" w:rsidR="00B7185A" w:rsidRPr="00722D5B" w:rsidRDefault="00722D5B">
      <w:pPr>
        <w:bidi/>
        <w:rPr>
          <w:rFonts w:asciiTheme="majorHAnsi" w:eastAsia="Calibri" w:hAnsiTheme="majorHAnsi" w:cstheme="majorHAnsi"/>
        </w:rPr>
      </w:pPr>
      <w:r w:rsidRPr="00722D5B">
        <w:rPr>
          <w:rFonts w:asciiTheme="majorHAnsi" w:eastAsia="Calibri" w:hAnsiTheme="majorHAnsi" w:cstheme="majorHAnsi"/>
          <w:rtl/>
        </w:rPr>
        <w:t xml:space="preserve">התאמת הנגישות נבדקה בדפדפנים כרום, </w:t>
      </w:r>
      <w:proofErr w:type="spellStart"/>
      <w:r w:rsidRPr="00722D5B">
        <w:rPr>
          <w:rFonts w:asciiTheme="majorHAnsi" w:eastAsia="Calibri" w:hAnsiTheme="majorHAnsi" w:cstheme="majorHAnsi"/>
          <w:rtl/>
        </w:rPr>
        <w:t>פיירפוקס</w:t>
      </w:r>
      <w:proofErr w:type="spellEnd"/>
      <w:r w:rsidRPr="00722D5B">
        <w:rPr>
          <w:rFonts w:asciiTheme="majorHAnsi" w:eastAsia="Calibri" w:hAnsiTheme="majorHAnsi" w:cstheme="majorHAnsi"/>
          <w:rtl/>
        </w:rPr>
        <w:t xml:space="preserve">, ספארי, מוזילה </w:t>
      </w:r>
      <w:proofErr w:type="spellStart"/>
      <w:r w:rsidRPr="00722D5B">
        <w:rPr>
          <w:rFonts w:asciiTheme="majorHAnsi" w:eastAsia="Calibri" w:hAnsiTheme="majorHAnsi" w:cstheme="majorHAnsi"/>
          <w:rtl/>
        </w:rPr>
        <w:t>ואדג</w:t>
      </w:r>
      <w:proofErr w:type="spellEnd"/>
      <w:r w:rsidRPr="00722D5B">
        <w:rPr>
          <w:rFonts w:asciiTheme="majorHAnsi" w:eastAsia="Calibri" w:hAnsiTheme="majorHAnsi" w:cstheme="majorHAnsi"/>
          <w:rtl/>
        </w:rPr>
        <w:t xml:space="preserve">'. </w:t>
      </w:r>
    </w:p>
    <w:p w14:paraId="00000008" w14:textId="77777777" w:rsidR="00B7185A" w:rsidRPr="00722D5B" w:rsidRDefault="00B7185A">
      <w:pPr>
        <w:bidi/>
        <w:rPr>
          <w:rFonts w:asciiTheme="majorHAnsi" w:eastAsia="Calibri" w:hAnsiTheme="majorHAnsi" w:cstheme="majorHAnsi"/>
        </w:rPr>
      </w:pPr>
    </w:p>
    <w:p w14:paraId="00000009" w14:textId="77777777" w:rsidR="00B7185A" w:rsidRPr="00722D5B" w:rsidRDefault="00722D5B">
      <w:pPr>
        <w:bidi/>
        <w:rPr>
          <w:rFonts w:asciiTheme="majorHAnsi" w:eastAsia="Calibri" w:hAnsiTheme="majorHAnsi" w:cstheme="majorHAnsi"/>
          <w:b/>
          <w:bCs/>
        </w:rPr>
      </w:pPr>
      <w:r w:rsidRPr="00722D5B">
        <w:rPr>
          <w:rFonts w:asciiTheme="majorHAnsi" w:eastAsia="Calibri" w:hAnsiTheme="majorHAnsi" w:cstheme="majorHAnsi"/>
          <w:b/>
          <w:bCs/>
          <w:rtl/>
        </w:rPr>
        <w:t>אמצעי נגישות הקיימים באתר:</w:t>
      </w:r>
    </w:p>
    <w:p w14:paraId="0000000A" w14:textId="77777777" w:rsidR="00B7185A" w:rsidRPr="00722D5B" w:rsidRDefault="00B7185A">
      <w:pPr>
        <w:bidi/>
        <w:rPr>
          <w:rFonts w:asciiTheme="majorHAnsi" w:eastAsia="Calibri" w:hAnsiTheme="majorHAnsi" w:cstheme="majorHAnsi"/>
        </w:rPr>
      </w:pPr>
    </w:p>
    <w:p w14:paraId="0000000B"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 xml:space="preserve">תמיכה בכל הדפדפנים התקניים המקובלים (כמו </w:t>
      </w:r>
      <w:r w:rsidRPr="00722D5B">
        <w:rPr>
          <w:rFonts w:asciiTheme="majorHAnsi" w:eastAsia="Calibri" w:hAnsiTheme="majorHAnsi" w:cstheme="majorHAnsi"/>
        </w:rPr>
        <w:t xml:space="preserve">Chrome, Explorer, </w:t>
      </w:r>
      <w:proofErr w:type="spellStart"/>
      <w:r w:rsidRPr="00722D5B">
        <w:rPr>
          <w:rFonts w:asciiTheme="majorHAnsi" w:eastAsia="Calibri" w:hAnsiTheme="majorHAnsi" w:cstheme="majorHAnsi"/>
        </w:rPr>
        <w:t>FireFox</w:t>
      </w:r>
      <w:proofErr w:type="spellEnd"/>
      <w:r w:rsidRPr="00722D5B">
        <w:rPr>
          <w:rFonts w:asciiTheme="majorHAnsi" w:eastAsia="Calibri" w:hAnsiTheme="majorHAnsi" w:cstheme="majorHAnsi"/>
        </w:rPr>
        <w:t xml:space="preserve">, Opera, </w:t>
      </w:r>
      <w:proofErr w:type="spellStart"/>
      <w:r w:rsidRPr="00722D5B">
        <w:rPr>
          <w:rFonts w:asciiTheme="majorHAnsi" w:eastAsia="Calibri" w:hAnsiTheme="majorHAnsi" w:cstheme="majorHAnsi"/>
        </w:rPr>
        <w:t>Mozila</w:t>
      </w:r>
      <w:proofErr w:type="spellEnd"/>
      <w:r w:rsidRPr="00722D5B">
        <w:rPr>
          <w:rFonts w:asciiTheme="majorHAnsi" w:eastAsia="Calibri" w:hAnsiTheme="majorHAnsi" w:cstheme="majorHAnsi"/>
          <w:rtl/>
        </w:rPr>
        <w:t>).</w:t>
      </w:r>
    </w:p>
    <w:p w14:paraId="0000000C"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תכני האתר נכתבו בשפה ברורה ונעשה שימוש בפונטים קריאים</w:t>
      </w:r>
    </w:p>
    <w:p w14:paraId="0000000D"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מבניות האתר בנויה מכותרות, פסקאות ורשימות</w:t>
      </w:r>
    </w:p>
    <w:p w14:paraId="0000000E"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התמצאות באתר היא פשוטה ונוחה וכוללת תפריטים זמינים וברורים</w:t>
      </w:r>
    </w:p>
    <w:p w14:paraId="0000000F"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הקישורים באתר ברורים ומסבירים להיכן מועברים לאחר לחיצה עליהם</w:t>
      </w:r>
    </w:p>
    <w:p w14:paraId="00000010"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קישורים בתחילת הדף המאפשרים דילוג לתוכן</w:t>
      </w:r>
    </w:p>
    <w:p w14:paraId="00000011"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תיאור טקסטואלי לתמונות ואייקונים עבור טכנולוגיות מסייעות</w:t>
      </w:r>
    </w:p>
    <w:p w14:paraId="00000012"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התאמת האתר לסביבות עבודה ברזולוציות שונות (</w:t>
      </w:r>
      <w:proofErr w:type="spellStart"/>
      <w:r w:rsidRPr="00722D5B">
        <w:rPr>
          <w:rFonts w:asciiTheme="majorHAnsi" w:eastAsia="Calibri" w:hAnsiTheme="majorHAnsi" w:cstheme="majorHAnsi"/>
          <w:rtl/>
        </w:rPr>
        <w:t>רספונסיביות</w:t>
      </w:r>
      <w:proofErr w:type="spellEnd"/>
      <w:r w:rsidRPr="00722D5B">
        <w:rPr>
          <w:rFonts w:asciiTheme="majorHAnsi" w:eastAsia="Calibri" w:hAnsiTheme="majorHAnsi" w:cstheme="majorHAnsi"/>
          <w:rtl/>
        </w:rPr>
        <w:t>)</w:t>
      </w:r>
    </w:p>
    <w:p w14:paraId="00000013"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כפתורי עצירה והפעלה של גלריות סרטונים</w:t>
      </w:r>
    </w:p>
    <w:p w14:paraId="00000014"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 xml:space="preserve">הוטמעו חוקי </w:t>
      </w:r>
      <w:r w:rsidRPr="00722D5B">
        <w:rPr>
          <w:rFonts w:asciiTheme="majorHAnsi" w:eastAsia="Calibri" w:hAnsiTheme="majorHAnsi" w:cstheme="majorHAnsi"/>
        </w:rPr>
        <w:t>ARIA</w:t>
      </w:r>
      <w:r w:rsidRPr="00722D5B">
        <w:rPr>
          <w:rFonts w:asciiTheme="majorHAnsi" w:eastAsia="Calibri" w:hAnsiTheme="majorHAnsi" w:cstheme="majorHAnsi"/>
          <w:rtl/>
        </w:rPr>
        <w:t xml:space="preserve"> העוזרים לפרש את תוכן האתר בצורה מדויקת וטובה יותר</w:t>
      </w:r>
    </w:p>
    <w:p w14:paraId="00000015" w14:textId="77777777" w:rsidR="00B7185A" w:rsidRPr="00722D5B" w:rsidRDefault="00722D5B">
      <w:pPr>
        <w:numPr>
          <w:ilvl w:val="0"/>
          <w:numId w:val="1"/>
        </w:numPr>
        <w:bidi/>
        <w:rPr>
          <w:rFonts w:asciiTheme="majorHAnsi" w:eastAsia="Calibri" w:hAnsiTheme="majorHAnsi" w:cstheme="majorHAnsi"/>
        </w:rPr>
      </w:pPr>
      <w:r w:rsidRPr="00722D5B">
        <w:rPr>
          <w:rFonts w:asciiTheme="majorHAnsi" w:eastAsia="Calibri" w:hAnsiTheme="majorHAnsi" w:cstheme="majorHAnsi"/>
          <w:rtl/>
        </w:rPr>
        <w:t xml:space="preserve">הנגשת תפריטים, טפסים ושדות, היררכיית כותרות, רכיבי </w:t>
      </w:r>
      <w:proofErr w:type="spellStart"/>
      <w:r w:rsidRPr="00722D5B">
        <w:rPr>
          <w:rFonts w:asciiTheme="majorHAnsi" w:eastAsia="Calibri" w:hAnsiTheme="majorHAnsi" w:cstheme="majorHAnsi"/>
          <w:rtl/>
        </w:rPr>
        <w:t>טאבים</w:t>
      </w:r>
      <w:proofErr w:type="spellEnd"/>
      <w:r w:rsidRPr="00722D5B">
        <w:rPr>
          <w:rFonts w:asciiTheme="majorHAnsi" w:eastAsia="Calibri" w:hAnsiTheme="majorHAnsi" w:cstheme="majorHAnsi"/>
          <w:rtl/>
        </w:rPr>
        <w:t>, חלונות קופצים ועוד</w:t>
      </w:r>
    </w:p>
    <w:p w14:paraId="00000016" w14:textId="77777777" w:rsidR="00B7185A" w:rsidRPr="00722D5B" w:rsidRDefault="00B7185A">
      <w:pPr>
        <w:bidi/>
        <w:rPr>
          <w:rFonts w:asciiTheme="majorHAnsi" w:eastAsia="Calibri" w:hAnsiTheme="majorHAnsi" w:cstheme="majorHAnsi"/>
        </w:rPr>
      </w:pPr>
    </w:p>
    <w:p w14:paraId="00000017" w14:textId="77777777" w:rsidR="00B7185A" w:rsidRPr="00722D5B" w:rsidRDefault="00722D5B">
      <w:pPr>
        <w:bidi/>
        <w:rPr>
          <w:rFonts w:asciiTheme="majorHAnsi" w:eastAsia="Calibri" w:hAnsiTheme="majorHAnsi" w:cstheme="majorHAnsi"/>
          <w:b/>
          <w:bCs/>
        </w:rPr>
      </w:pPr>
      <w:r w:rsidRPr="00722D5B">
        <w:rPr>
          <w:rFonts w:asciiTheme="majorHAnsi" w:eastAsia="Calibri" w:hAnsiTheme="majorHAnsi" w:cstheme="majorHAnsi"/>
          <w:b/>
          <w:bCs/>
          <w:rtl/>
        </w:rPr>
        <w:t>שינוי תצוגה באתר</w:t>
      </w:r>
    </w:p>
    <w:p w14:paraId="00000018" w14:textId="77777777" w:rsidR="00B7185A" w:rsidRPr="00722D5B" w:rsidRDefault="00B7185A">
      <w:pPr>
        <w:bidi/>
        <w:rPr>
          <w:rFonts w:asciiTheme="majorHAnsi" w:eastAsia="Calibri" w:hAnsiTheme="majorHAnsi" w:cstheme="majorHAnsi"/>
        </w:rPr>
      </w:pPr>
    </w:p>
    <w:p w14:paraId="00000019" w14:textId="77777777" w:rsidR="00B7185A" w:rsidRPr="00722D5B" w:rsidRDefault="00722D5B">
      <w:pPr>
        <w:numPr>
          <w:ilvl w:val="0"/>
          <w:numId w:val="2"/>
        </w:numPr>
        <w:bidi/>
        <w:rPr>
          <w:rFonts w:asciiTheme="majorHAnsi" w:eastAsia="Calibri" w:hAnsiTheme="majorHAnsi" w:cstheme="majorHAnsi"/>
        </w:rPr>
      </w:pPr>
      <w:r w:rsidRPr="00722D5B">
        <w:rPr>
          <w:rFonts w:asciiTheme="majorHAnsi" w:eastAsia="Calibri" w:hAnsiTheme="majorHAnsi" w:cstheme="majorHAnsi"/>
          <w:rtl/>
        </w:rPr>
        <w:t>ניתן להגדיל או להקטין את תצוגת האתר באמצעות  לחיצה על אחד מכפתורי ה- “</w:t>
      </w:r>
      <w:r w:rsidRPr="00722D5B">
        <w:rPr>
          <w:rFonts w:asciiTheme="majorHAnsi" w:eastAsia="Calibri" w:hAnsiTheme="majorHAnsi" w:cstheme="majorHAnsi"/>
        </w:rPr>
        <w:t>CTRL</w:t>
      </w:r>
      <w:r w:rsidRPr="00722D5B">
        <w:rPr>
          <w:rFonts w:asciiTheme="majorHAnsi" w:eastAsia="Calibri" w:hAnsiTheme="majorHAnsi" w:cstheme="majorHAnsi"/>
          <w:rtl/>
        </w:rPr>
        <w:t>” ביחד עם גלגלת העכבר או ביחד עם הסימן “+” עבור הגדלה או ביחד עם הסימן “-” עבור הקטנת התצוגה. כל לחיצה תקטין או תגדיל את המסך בעשרה אחוזים (10%)</w:t>
      </w:r>
    </w:p>
    <w:p w14:paraId="0000001A" w14:textId="77777777" w:rsidR="00B7185A" w:rsidRPr="00722D5B" w:rsidRDefault="00722D5B">
      <w:pPr>
        <w:numPr>
          <w:ilvl w:val="0"/>
          <w:numId w:val="2"/>
        </w:numPr>
        <w:bidi/>
        <w:rPr>
          <w:rFonts w:asciiTheme="majorHAnsi" w:eastAsia="Calibri" w:hAnsiTheme="majorHAnsi" w:cstheme="majorHAnsi"/>
        </w:rPr>
      </w:pPr>
      <w:r w:rsidRPr="00722D5B">
        <w:rPr>
          <w:rFonts w:asciiTheme="majorHAnsi" w:eastAsia="Calibri" w:hAnsiTheme="majorHAnsi" w:cstheme="majorHAnsi"/>
          <w:rtl/>
        </w:rPr>
        <w:t>שינוי גודל הגופן ייעשה באמצעות שימוש בתפריט הנגישות המצוי באתר</w:t>
      </w:r>
    </w:p>
    <w:p w14:paraId="0000001B" w14:textId="77777777" w:rsidR="00B7185A" w:rsidRPr="00722D5B" w:rsidRDefault="00722D5B">
      <w:pPr>
        <w:numPr>
          <w:ilvl w:val="0"/>
          <w:numId w:val="2"/>
        </w:numPr>
        <w:bidi/>
        <w:rPr>
          <w:rFonts w:asciiTheme="majorHAnsi" w:eastAsia="Calibri" w:hAnsiTheme="majorHAnsi" w:cstheme="majorHAnsi"/>
        </w:rPr>
      </w:pPr>
      <w:r w:rsidRPr="00722D5B">
        <w:rPr>
          <w:rFonts w:asciiTheme="majorHAnsi" w:eastAsia="Calibri" w:hAnsiTheme="majorHAnsi" w:cstheme="majorHAnsi"/>
          <w:rtl/>
        </w:rPr>
        <w:t xml:space="preserve">גולשים אשר אין ברשותן עכבר או </w:t>
      </w:r>
      <w:proofErr w:type="spellStart"/>
      <w:r w:rsidRPr="00722D5B">
        <w:rPr>
          <w:rFonts w:asciiTheme="majorHAnsi" w:eastAsia="Calibri" w:hAnsiTheme="majorHAnsi" w:cstheme="majorHAnsi"/>
          <w:rtl/>
        </w:rPr>
        <w:t>שאשאינם</w:t>
      </w:r>
      <w:proofErr w:type="spellEnd"/>
      <w:r w:rsidRPr="00722D5B">
        <w:rPr>
          <w:rFonts w:asciiTheme="majorHAnsi" w:eastAsia="Calibri" w:hAnsiTheme="majorHAnsi" w:cstheme="majorHAnsi"/>
          <w:rtl/>
        </w:rPr>
        <w:t xml:space="preserve"> </w:t>
      </w:r>
      <w:proofErr w:type="spellStart"/>
      <w:r w:rsidRPr="00722D5B">
        <w:rPr>
          <w:rFonts w:asciiTheme="majorHAnsi" w:eastAsia="Calibri" w:hAnsiTheme="majorHAnsi" w:cstheme="majorHAnsi"/>
          <w:rtl/>
        </w:rPr>
        <w:t>ינן</w:t>
      </w:r>
      <w:proofErr w:type="spellEnd"/>
      <w:r w:rsidRPr="00722D5B">
        <w:rPr>
          <w:rFonts w:asciiTheme="majorHAnsi" w:eastAsia="Calibri" w:hAnsiTheme="majorHAnsi" w:cstheme="majorHAnsi"/>
          <w:rtl/>
        </w:rPr>
        <w:t xml:space="preserve"> יכולים לעשות שימוש בעכבר יכולים להפעיל את התכונות המצויות באתר על ידי לחיצה על המקש “</w:t>
      </w:r>
      <w:r w:rsidRPr="00722D5B">
        <w:rPr>
          <w:rFonts w:asciiTheme="majorHAnsi" w:eastAsia="Calibri" w:hAnsiTheme="majorHAnsi" w:cstheme="majorHAnsi"/>
        </w:rPr>
        <w:t>TAB</w:t>
      </w:r>
      <w:r w:rsidRPr="00722D5B">
        <w:rPr>
          <w:rFonts w:asciiTheme="majorHAnsi" w:eastAsia="Calibri" w:hAnsiTheme="majorHAnsi" w:cstheme="majorHAnsi"/>
          <w:rtl/>
        </w:rPr>
        <w:t>”. כל לחיצה תעביר את הסמן אל האפשרות הבאה באתר</w:t>
      </w:r>
      <w:r w:rsidRPr="00722D5B">
        <w:rPr>
          <w:rFonts w:asciiTheme="majorHAnsi" w:eastAsia="Calibri" w:hAnsiTheme="majorHAnsi" w:cstheme="majorHAnsi"/>
          <w:rtl/>
        </w:rPr>
        <w:br/>
        <w:t>לחיצה על מקש ה- “</w:t>
      </w:r>
      <w:r w:rsidRPr="00722D5B">
        <w:rPr>
          <w:rFonts w:asciiTheme="majorHAnsi" w:eastAsia="Calibri" w:hAnsiTheme="majorHAnsi" w:cstheme="majorHAnsi"/>
        </w:rPr>
        <w:t>Enter</w:t>
      </w:r>
      <w:r w:rsidRPr="00722D5B">
        <w:rPr>
          <w:rFonts w:asciiTheme="majorHAnsi" w:eastAsia="Calibri" w:hAnsiTheme="majorHAnsi" w:cstheme="majorHAnsi"/>
          <w:rtl/>
        </w:rPr>
        <w:t>” תפעיל את הקישור עליו נמצא הסמן</w:t>
      </w:r>
    </w:p>
    <w:p w14:paraId="0000001C" w14:textId="77777777" w:rsidR="00B7185A" w:rsidRPr="00722D5B" w:rsidRDefault="00722D5B">
      <w:pPr>
        <w:numPr>
          <w:ilvl w:val="0"/>
          <w:numId w:val="2"/>
        </w:numPr>
        <w:bidi/>
        <w:rPr>
          <w:rFonts w:asciiTheme="majorHAnsi" w:eastAsia="Calibri" w:hAnsiTheme="majorHAnsi" w:cstheme="majorHAnsi"/>
        </w:rPr>
      </w:pPr>
      <w:r w:rsidRPr="00722D5B">
        <w:rPr>
          <w:rFonts w:asciiTheme="majorHAnsi" w:eastAsia="Calibri" w:hAnsiTheme="majorHAnsi" w:cstheme="majorHAnsi"/>
          <w:rtl/>
        </w:rPr>
        <w:t>האתר אינו כולל הבהובים, ריצודים ותכנים בתנועה. במקומות אשר נמצאים תכנים כאלה, ניתן לעצור אותם בעמידה עליהם ולחיצה על העכבר או מעבר אליהם על ידי מקש ה- “</w:t>
      </w:r>
      <w:r w:rsidRPr="00722D5B">
        <w:rPr>
          <w:rFonts w:asciiTheme="majorHAnsi" w:eastAsia="Calibri" w:hAnsiTheme="majorHAnsi" w:cstheme="majorHAnsi"/>
        </w:rPr>
        <w:t>TAB</w:t>
      </w:r>
      <w:r w:rsidRPr="00722D5B">
        <w:rPr>
          <w:rFonts w:asciiTheme="majorHAnsi" w:eastAsia="Calibri" w:hAnsiTheme="majorHAnsi" w:cstheme="majorHAnsi"/>
          <w:rtl/>
        </w:rPr>
        <w:t>” ולחיצה על מקש ה- “</w:t>
      </w:r>
      <w:r w:rsidRPr="00722D5B">
        <w:rPr>
          <w:rFonts w:asciiTheme="majorHAnsi" w:eastAsia="Calibri" w:hAnsiTheme="majorHAnsi" w:cstheme="majorHAnsi"/>
        </w:rPr>
        <w:t>Enter</w:t>
      </w:r>
      <w:r w:rsidRPr="00722D5B">
        <w:rPr>
          <w:rFonts w:asciiTheme="majorHAnsi" w:eastAsia="Calibri" w:hAnsiTheme="majorHAnsi" w:cstheme="majorHAnsi"/>
          <w:rtl/>
        </w:rPr>
        <w:t>"</w:t>
      </w:r>
    </w:p>
    <w:p w14:paraId="0000001D" w14:textId="77777777" w:rsidR="00B7185A" w:rsidRPr="00722D5B" w:rsidRDefault="00B7185A">
      <w:pPr>
        <w:bidi/>
        <w:rPr>
          <w:rFonts w:asciiTheme="majorHAnsi" w:eastAsia="Calibri" w:hAnsiTheme="majorHAnsi" w:cstheme="majorHAnsi"/>
        </w:rPr>
      </w:pPr>
    </w:p>
    <w:p w14:paraId="0000001E" w14:textId="77777777" w:rsidR="00B7185A" w:rsidRPr="00722D5B" w:rsidRDefault="00722D5B">
      <w:pPr>
        <w:bidi/>
        <w:rPr>
          <w:rFonts w:asciiTheme="majorHAnsi" w:eastAsia="Calibri" w:hAnsiTheme="majorHAnsi" w:cstheme="majorHAnsi"/>
          <w:b/>
          <w:bCs/>
        </w:rPr>
      </w:pPr>
      <w:r w:rsidRPr="00722D5B">
        <w:rPr>
          <w:rFonts w:asciiTheme="majorHAnsi" w:eastAsia="Calibri" w:hAnsiTheme="majorHAnsi" w:cstheme="majorHAnsi"/>
          <w:b/>
          <w:bCs/>
          <w:rtl/>
        </w:rPr>
        <w:t xml:space="preserve">התאמת אתר למוגבלי ראייה ושמיעה </w:t>
      </w:r>
    </w:p>
    <w:p w14:paraId="0000001F" w14:textId="77777777" w:rsidR="00B7185A" w:rsidRPr="00722D5B" w:rsidRDefault="00B7185A">
      <w:pPr>
        <w:bidi/>
        <w:rPr>
          <w:rFonts w:asciiTheme="majorHAnsi" w:eastAsia="Calibri" w:hAnsiTheme="majorHAnsi" w:cstheme="majorHAnsi"/>
        </w:rPr>
      </w:pPr>
    </w:p>
    <w:p w14:paraId="00000020" w14:textId="77777777" w:rsidR="00B7185A" w:rsidRPr="00722D5B" w:rsidRDefault="00722D5B">
      <w:pPr>
        <w:numPr>
          <w:ilvl w:val="0"/>
          <w:numId w:val="3"/>
        </w:numPr>
        <w:bidi/>
        <w:rPr>
          <w:rFonts w:asciiTheme="majorHAnsi" w:eastAsia="Calibri" w:hAnsiTheme="majorHAnsi" w:cstheme="majorHAnsi"/>
        </w:rPr>
      </w:pPr>
      <w:r w:rsidRPr="00722D5B">
        <w:rPr>
          <w:rFonts w:asciiTheme="majorHAnsi" w:eastAsia="Calibri" w:hAnsiTheme="majorHAnsi" w:cstheme="majorHAnsi"/>
          <w:rtl/>
        </w:rPr>
        <w:t xml:space="preserve">מגדילי ראות (רזולוציה) בסיסיים </w:t>
      </w:r>
    </w:p>
    <w:p w14:paraId="00000021" w14:textId="77777777" w:rsidR="00B7185A" w:rsidRPr="00722D5B" w:rsidRDefault="00722D5B">
      <w:pPr>
        <w:numPr>
          <w:ilvl w:val="0"/>
          <w:numId w:val="3"/>
        </w:numPr>
        <w:bidi/>
        <w:rPr>
          <w:rFonts w:asciiTheme="majorHAnsi" w:eastAsia="Calibri" w:hAnsiTheme="majorHAnsi" w:cstheme="majorHAnsi"/>
        </w:rPr>
      </w:pPr>
      <w:r w:rsidRPr="00722D5B">
        <w:rPr>
          <w:rFonts w:asciiTheme="majorHAnsi" w:eastAsia="Calibri" w:hAnsiTheme="majorHAnsi" w:cstheme="majorHAnsi"/>
          <w:rtl/>
        </w:rPr>
        <w:t>תוכנות זיהוי קולי</w:t>
      </w:r>
    </w:p>
    <w:p w14:paraId="00000022" w14:textId="77777777" w:rsidR="00B7185A" w:rsidRPr="00722D5B" w:rsidRDefault="00722D5B">
      <w:pPr>
        <w:numPr>
          <w:ilvl w:val="0"/>
          <w:numId w:val="3"/>
        </w:numPr>
        <w:bidi/>
        <w:rPr>
          <w:rFonts w:asciiTheme="majorHAnsi" w:eastAsia="Calibri" w:hAnsiTheme="majorHAnsi" w:cstheme="majorHAnsi"/>
        </w:rPr>
      </w:pPr>
      <w:r w:rsidRPr="00722D5B">
        <w:rPr>
          <w:rFonts w:asciiTheme="majorHAnsi" w:eastAsia="Calibri" w:hAnsiTheme="majorHAnsi" w:cstheme="majorHAnsi"/>
          <w:rtl/>
        </w:rPr>
        <w:t xml:space="preserve">חבילות זיהוי קולי של מערכות ההפעלה </w:t>
      </w:r>
    </w:p>
    <w:p w14:paraId="00000023" w14:textId="77777777" w:rsidR="00B7185A" w:rsidRPr="00722D5B" w:rsidRDefault="00B7185A">
      <w:pPr>
        <w:bidi/>
        <w:rPr>
          <w:rFonts w:asciiTheme="majorHAnsi" w:eastAsia="Calibri" w:hAnsiTheme="majorHAnsi" w:cstheme="majorHAnsi"/>
        </w:rPr>
      </w:pPr>
    </w:p>
    <w:p w14:paraId="336D3DDF" w14:textId="77777777" w:rsidR="00A322D8" w:rsidRDefault="00A322D8">
      <w:pPr>
        <w:bidi/>
        <w:rPr>
          <w:rFonts w:asciiTheme="majorHAnsi" w:eastAsia="Calibri" w:hAnsiTheme="majorHAnsi" w:cstheme="majorHAnsi"/>
          <w:b/>
          <w:bCs/>
          <w:rtl/>
        </w:rPr>
      </w:pPr>
    </w:p>
    <w:p w14:paraId="60B74ED3" w14:textId="77777777" w:rsidR="00A322D8" w:rsidRDefault="00A322D8" w:rsidP="00A322D8">
      <w:pPr>
        <w:bidi/>
        <w:rPr>
          <w:rFonts w:asciiTheme="majorHAnsi" w:eastAsia="Calibri" w:hAnsiTheme="majorHAnsi" w:cstheme="majorHAnsi"/>
          <w:b/>
          <w:bCs/>
          <w:rtl/>
        </w:rPr>
      </w:pPr>
    </w:p>
    <w:p w14:paraId="00000024" w14:textId="00EB5F65" w:rsidR="00B7185A" w:rsidRPr="00722D5B" w:rsidRDefault="00722D5B" w:rsidP="00A322D8">
      <w:pPr>
        <w:bidi/>
        <w:rPr>
          <w:rFonts w:asciiTheme="majorHAnsi" w:eastAsia="Calibri" w:hAnsiTheme="majorHAnsi" w:cstheme="majorHAnsi"/>
          <w:b/>
          <w:bCs/>
        </w:rPr>
      </w:pPr>
      <w:r w:rsidRPr="00722D5B">
        <w:rPr>
          <w:rFonts w:asciiTheme="majorHAnsi" w:eastAsia="Calibri" w:hAnsiTheme="majorHAnsi" w:cstheme="majorHAnsi"/>
          <w:b/>
          <w:bCs/>
          <w:rtl/>
        </w:rPr>
        <w:lastRenderedPageBreak/>
        <w:t>סייגים לנגישות</w:t>
      </w:r>
    </w:p>
    <w:p w14:paraId="00000025" w14:textId="77777777" w:rsidR="00B7185A" w:rsidRPr="00722D5B" w:rsidRDefault="00B7185A">
      <w:pPr>
        <w:bidi/>
        <w:rPr>
          <w:rFonts w:asciiTheme="majorHAnsi" w:eastAsia="Calibri" w:hAnsiTheme="majorHAnsi" w:cstheme="majorHAnsi"/>
        </w:rPr>
      </w:pPr>
    </w:p>
    <w:p w14:paraId="00000026" w14:textId="77777777" w:rsidR="00B7185A" w:rsidRPr="00722D5B" w:rsidRDefault="00722D5B">
      <w:pPr>
        <w:bidi/>
        <w:rPr>
          <w:rFonts w:asciiTheme="majorHAnsi" w:eastAsia="Calibri" w:hAnsiTheme="majorHAnsi" w:cstheme="majorHAnsi"/>
        </w:rPr>
      </w:pPr>
      <w:r w:rsidRPr="00722D5B">
        <w:rPr>
          <w:rFonts w:asciiTheme="majorHAnsi" w:eastAsia="Calibri" w:hAnsiTheme="majorHAnsi" w:cstheme="majorHAnsi"/>
          <w:rtl/>
        </w:rPr>
        <w:t xml:space="preserve">הנהלת האתר עושה ככל שניתן על מנת לוודא כי כלל הדפים המוצגים יהיו מונגשים. יחד עם זאת, יתכן וישנם דפים שטרם הונגשו, או שטרם נמצא פתרון טכנולוגי מתאים לצורך הנגשתם. בנוסף, ייתכן ובמודעות חיצוניות, אשר הוכנסו על ידי בעלי עסקים המפרסמים באתר, ההנגשה לא תהיה שלמה או מספקת. </w:t>
      </w:r>
    </w:p>
    <w:p w14:paraId="00000027" w14:textId="77777777" w:rsidR="00B7185A" w:rsidRPr="00722D5B" w:rsidRDefault="00B7185A">
      <w:pPr>
        <w:bidi/>
        <w:rPr>
          <w:rFonts w:asciiTheme="majorHAnsi" w:eastAsia="Calibri" w:hAnsiTheme="majorHAnsi" w:cstheme="majorHAnsi"/>
        </w:rPr>
      </w:pPr>
    </w:p>
    <w:p w14:paraId="00000028" w14:textId="77777777" w:rsidR="00B7185A" w:rsidRPr="00722D5B" w:rsidRDefault="00722D5B">
      <w:pPr>
        <w:bidi/>
        <w:rPr>
          <w:rFonts w:asciiTheme="majorHAnsi" w:eastAsia="Calibri" w:hAnsiTheme="majorHAnsi" w:cstheme="majorHAnsi"/>
          <w:b/>
          <w:bCs/>
        </w:rPr>
      </w:pPr>
      <w:r w:rsidRPr="00722D5B">
        <w:rPr>
          <w:rFonts w:asciiTheme="majorHAnsi" w:eastAsia="Calibri" w:hAnsiTheme="majorHAnsi" w:cstheme="majorHAnsi"/>
          <w:b/>
          <w:bCs/>
          <w:rtl/>
        </w:rPr>
        <w:t xml:space="preserve">נתקלתם בבעיה? אנחנו כאן כדי לסייע! </w:t>
      </w:r>
    </w:p>
    <w:p w14:paraId="00000029" w14:textId="77777777" w:rsidR="00B7185A" w:rsidRPr="00722D5B" w:rsidRDefault="00B7185A">
      <w:pPr>
        <w:bidi/>
        <w:rPr>
          <w:rFonts w:asciiTheme="majorHAnsi" w:eastAsia="Calibri" w:hAnsiTheme="majorHAnsi" w:cstheme="majorHAnsi"/>
        </w:rPr>
      </w:pPr>
    </w:p>
    <w:p w14:paraId="0000002A" w14:textId="77777777" w:rsidR="00B7185A" w:rsidRPr="00722D5B" w:rsidRDefault="00722D5B">
      <w:pPr>
        <w:bidi/>
        <w:rPr>
          <w:rFonts w:asciiTheme="majorHAnsi" w:eastAsia="Calibri" w:hAnsiTheme="majorHAnsi" w:cstheme="majorHAnsi"/>
        </w:rPr>
      </w:pPr>
      <w:r w:rsidRPr="00722D5B">
        <w:rPr>
          <w:rFonts w:asciiTheme="majorHAnsi" w:eastAsia="Calibri" w:hAnsiTheme="majorHAnsi" w:cstheme="majorHAnsi"/>
          <w:rtl/>
        </w:rPr>
        <w:t>פרטי אחראי נגישות באתר :</w:t>
      </w:r>
    </w:p>
    <w:p w14:paraId="0000002B" w14:textId="17DDD681" w:rsidR="00B7185A" w:rsidRPr="00722D5B" w:rsidRDefault="00722D5B">
      <w:pPr>
        <w:bidi/>
        <w:rPr>
          <w:rFonts w:asciiTheme="majorHAnsi" w:eastAsia="Calibri" w:hAnsiTheme="majorHAnsi" w:cstheme="majorHAnsi"/>
        </w:rPr>
      </w:pPr>
      <w:r w:rsidRPr="00722D5B">
        <w:rPr>
          <w:rFonts w:asciiTheme="majorHAnsi" w:eastAsia="Calibri" w:hAnsiTheme="majorHAnsi" w:cstheme="majorHAnsi"/>
          <w:rtl/>
        </w:rPr>
        <w:t>שם: __</w:t>
      </w:r>
      <w:r w:rsidR="00A322D8">
        <w:rPr>
          <w:rFonts w:asciiTheme="majorHAnsi" w:eastAsia="Calibri" w:hAnsiTheme="majorHAnsi" w:cstheme="majorHAnsi" w:hint="cs"/>
          <w:rtl/>
        </w:rPr>
        <w:t>דוד</w:t>
      </w:r>
      <w:r w:rsidRPr="00722D5B">
        <w:rPr>
          <w:rFonts w:asciiTheme="majorHAnsi" w:eastAsia="Calibri" w:hAnsiTheme="majorHAnsi" w:cstheme="majorHAnsi"/>
          <w:rtl/>
        </w:rPr>
        <w:t>__</w:t>
      </w:r>
    </w:p>
    <w:p w14:paraId="295070E0" w14:textId="569C4FDE" w:rsidR="00722D5B" w:rsidRPr="00722D5B" w:rsidRDefault="00722D5B" w:rsidP="00722D5B">
      <w:pPr>
        <w:bidi/>
        <w:rPr>
          <w:rFonts w:asciiTheme="majorHAnsi" w:eastAsia="Calibri" w:hAnsiTheme="majorHAnsi" w:cstheme="majorHAnsi"/>
          <w:rtl/>
        </w:rPr>
      </w:pPr>
      <w:r w:rsidRPr="00722D5B">
        <w:rPr>
          <w:rFonts w:asciiTheme="majorHAnsi" w:eastAsia="Calibri" w:hAnsiTheme="majorHAnsi" w:cstheme="majorHAnsi"/>
          <w:rtl/>
        </w:rPr>
        <w:t>אימייל:</w:t>
      </w:r>
      <w:r w:rsidR="00A322D8">
        <w:rPr>
          <w:rFonts w:asciiTheme="majorHAnsi" w:eastAsia="Calibri" w:hAnsiTheme="majorHAnsi" w:cstheme="majorHAnsi"/>
        </w:rPr>
        <w:t xml:space="preserve">  </w:t>
      </w:r>
      <w:hyperlink r:id="rId6" w:history="1">
        <w:r w:rsidR="00A322D8" w:rsidRPr="00F17827">
          <w:rPr>
            <w:rStyle w:val="Hyperlink"/>
            <w:rFonts w:asciiTheme="majorHAnsi" w:eastAsia="Calibri" w:hAnsiTheme="majorHAnsi" w:cstheme="majorHAnsi"/>
          </w:rPr>
          <w:t>david.eyesonu@gmail.com</w:t>
        </w:r>
      </w:hyperlink>
      <w:r w:rsidR="00A322D8">
        <w:rPr>
          <w:rFonts w:asciiTheme="majorHAnsi" w:eastAsia="Calibri" w:hAnsiTheme="majorHAnsi" w:cstheme="majorHAnsi"/>
        </w:rPr>
        <w:t xml:space="preserve"> </w:t>
      </w:r>
      <w:r w:rsidRPr="00722D5B">
        <w:rPr>
          <w:rFonts w:asciiTheme="majorHAnsi" w:eastAsia="Calibri" w:hAnsiTheme="majorHAnsi" w:cstheme="majorHAnsi"/>
          <w:rtl/>
        </w:rPr>
        <w:t>________</w:t>
      </w:r>
    </w:p>
    <w:p w14:paraId="0E140058" w14:textId="77777777" w:rsidR="00722D5B" w:rsidRPr="00722D5B" w:rsidRDefault="00722D5B" w:rsidP="00722D5B">
      <w:pPr>
        <w:pStyle w:val="NormalWeb"/>
        <w:bidi/>
        <w:spacing w:before="240" w:beforeAutospacing="0" w:after="240" w:afterAutospacing="0"/>
        <w:rPr>
          <w:rFonts w:asciiTheme="majorHAnsi" w:hAnsiTheme="majorHAnsi" w:cstheme="majorHAnsi"/>
          <w:sz w:val="22"/>
          <w:szCs w:val="22"/>
        </w:rPr>
      </w:pPr>
      <w:r w:rsidRPr="00722D5B">
        <w:rPr>
          <w:rFonts w:asciiTheme="majorHAnsi" w:hAnsiTheme="majorHAnsi" w:cstheme="majorHAnsi"/>
          <w:color w:val="000000"/>
          <w:sz w:val="22"/>
          <w:szCs w:val="22"/>
          <w:rtl/>
        </w:rPr>
        <w:t xml:space="preserve">מקור טופס הצהרת נגישות </w:t>
      </w:r>
      <w:hyperlink r:id="rId7" w:history="1">
        <w:r w:rsidRPr="00722D5B">
          <w:rPr>
            <w:rStyle w:val="Hyperlink"/>
            <w:rFonts w:asciiTheme="majorHAnsi" w:hAnsiTheme="majorHAnsi" w:cstheme="majorHAnsi"/>
            <w:color w:val="1155CC"/>
            <w:sz w:val="22"/>
            <w:szCs w:val="22"/>
            <w:rtl/>
          </w:rPr>
          <w:t>צריח מדיה</w:t>
        </w:r>
      </w:hyperlink>
    </w:p>
    <w:p w14:paraId="0000002D" w14:textId="77777777" w:rsidR="00B7185A" w:rsidRPr="00722D5B" w:rsidRDefault="00B7185A">
      <w:pPr>
        <w:bidi/>
        <w:rPr>
          <w:rFonts w:asciiTheme="majorHAnsi" w:eastAsia="Calibri" w:hAnsiTheme="majorHAnsi" w:cstheme="majorHAnsi"/>
        </w:rPr>
      </w:pPr>
    </w:p>
    <w:sectPr w:rsidR="00B7185A" w:rsidRPr="00722D5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9C4"/>
    <w:multiLevelType w:val="multilevel"/>
    <w:tmpl w:val="0F48C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2350A5"/>
    <w:multiLevelType w:val="multilevel"/>
    <w:tmpl w:val="2FA07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643AEE"/>
    <w:multiLevelType w:val="multilevel"/>
    <w:tmpl w:val="FB64B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0299069">
    <w:abstractNumId w:val="1"/>
  </w:num>
  <w:num w:numId="2" w16cid:durableId="1132870208">
    <w:abstractNumId w:val="2"/>
  </w:num>
  <w:num w:numId="3" w16cid:durableId="62373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5A"/>
    <w:rsid w:val="00722D5B"/>
    <w:rsid w:val="00A322D8"/>
    <w:rsid w:val="00B718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047B"/>
  <w15:docId w15:val="{2EE1AFA7-0D4C-41CC-A925-798F3826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NormalWeb">
    <w:name w:val="Normal (Web)"/>
    <w:basedOn w:val="a"/>
    <w:uiPriority w:val="99"/>
    <w:semiHidden/>
    <w:unhideWhenUsed/>
    <w:rsid w:val="00722D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22D5B"/>
    <w:rPr>
      <w:color w:val="0000FF"/>
      <w:u w:val="single"/>
    </w:rPr>
  </w:style>
  <w:style w:type="character" w:styleId="a5">
    <w:name w:val="Unresolved Mention"/>
    <w:basedOn w:val="a0"/>
    <w:uiPriority w:val="99"/>
    <w:semiHidden/>
    <w:unhideWhenUsed/>
    <w:rsid w:val="00A32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56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ooks.co.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eyesonu@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7B92-5B36-4D5A-9AA3-E7BE5826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419</Words>
  <Characters>2095</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Lobach</cp:lastModifiedBy>
  <cp:revision>2</cp:revision>
  <dcterms:created xsi:type="dcterms:W3CDTF">2024-04-06T20:49:00Z</dcterms:created>
  <dcterms:modified xsi:type="dcterms:W3CDTF">2024-04-06T20:49:00Z</dcterms:modified>
</cp:coreProperties>
</file>